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3.xml" ContentType="application/xml"/>
  <Override PartName="/customXml/_rels/item1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2.xml" ContentType="application/xml"/>
  <Override PartName="/customXml/item1.xml" ContentType="application/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75" w:type="dxa"/>
        <w:jc w:val="center"/>
        <w:tblInd w:w="0" w:type="dxa"/>
        <w:tblCellMar>
          <w:top w:w="288" w:type="dxa"/>
          <w:left w:w="0" w:type="dxa"/>
          <w:bottom w:w="288" w:type="dxa"/>
          <w:right w:w="14" w:type="dxa"/>
        </w:tblCellMar>
        <w:tblLook w:val="04a0" w:noVBand="1" w:firstColumn="1" w:lastColumn="0" w:noHBand="0" w:lastRow="0" w:firstRow="1"/>
      </w:tblPr>
      <w:tblGrid>
        <w:gridCol w:w="8370"/>
        <w:gridCol w:w="1304"/>
      </w:tblGrid>
      <w:tr>
        <w:trPr>
          <w:trHeight w:val="2717" w:hRule="atLeast"/>
        </w:trPr>
        <w:tc>
          <w:tcPr>
            <w:tcW w:w="8370" w:type="dxa"/>
            <w:tcBorders/>
            <w:shd w:fill="auto" w:val="clear"/>
          </w:tcPr>
          <w:p>
            <w:pPr>
              <w:pStyle w:val="Normal"/>
              <w:spacing w:lineRule="atLeast" w:line="280" w:before="0" w:after="0"/>
              <w:rPr/>
            </w:pPr>
            <w:r>
              <w:rPr>
                <w:rFonts w:eastAsia="Calibri" w:cs="Calibri" w:ascii="HP Simplified" w:hAnsi="HP Simplified"/>
              </w:rPr>
              <w:br/>
            </w:r>
            <w:r>
              <w:rPr>
                <w:rFonts w:eastAsia="Calibri" w:cs="Calibri" w:ascii="HP Simplified" w:hAnsi="HP Simplified"/>
              </w:rPr>
              <w:t>Randy Sirota</w:t>
            </w:r>
            <w:r>
              <w:rPr>
                <w:rFonts w:eastAsia="Calibri" w:cs="Calibri" w:ascii="HP Simplified Light" w:hAnsi="HP Simplified Light"/>
              </w:rPr>
              <w:t xml:space="preserve"> </w:t>
              <w:br/>
            </w:r>
            <w:r>
              <w:rPr>
                <w:rFonts w:eastAsia="Calibri" w:cs="Calibri" w:ascii="HP Simplified Light" w:hAnsi="HP Simplified Light"/>
              </w:rPr>
              <w:t>Director</w:t>
            </w:r>
            <w:r>
              <w:rPr>
                <w:rFonts w:eastAsia="Calibri" w:cs="Calibri" w:ascii="HP Simplified Light" w:hAnsi="HP Simplified Light"/>
              </w:rPr>
              <w:t xml:space="preserve"> of </w:t>
            </w:r>
            <w:r>
              <w:rPr>
                <w:rFonts w:eastAsia="Calibri" w:cs="Calibri" w:ascii="HP Simplified Light" w:hAnsi="HP Simplified Light"/>
              </w:rPr>
              <w:t>Volunteer Services</w:t>
            </w:r>
          </w:p>
          <w:p>
            <w:pPr>
              <w:pStyle w:val="Normal"/>
              <w:spacing w:lineRule="atLeast" w:line="280" w:before="0" w:after="0"/>
              <w:rPr>
                <w:rFonts w:ascii="HP Simplified Light" w:hAnsi="HP Simplified Light" w:eastAsia="Calibri" w:cs="Calibri"/>
              </w:rPr>
            </w:pPr>
            <w:r>
              <w:rPr>
                <w:rFonts w:eastAsia="Calibri" w:cs="Calibri" w:ascii="HP Simplified Light" w:hAnsi="HP Simplified Light"/>
              </w:rPr>
            </w:r>
          </w:p>
          <w:p>
            <w:pPr>
              <w:pStyle w:val="Normal"/>
              <w:spacing w:lineRule="atLeast" w:line="280" w:before="0" w:after="0"/>
              <w:rPr>
                <w:rFonts w:ascii="HP Simplified Light" w:hAnsi="HP Simplified Light" w:eastAsia="Calibri" w:cs="Calibri"/>
              </w:rPr>
            </w:pPr>
            <w:r>
              <w:rPr>
                <w:rFonts w:eastAsia="Calibri" w:cs="Calibri" w:ascii="HP Simplified Light" w:hAnsi="HP Simplified Light"/>
              </w:rPr>
            </w:r>
          </w:p>
          <w:p>
            <w:pPr>
              <w:pStyle w:val="Normal"/>
              <w:spacing w:lineRule="atLeast" w:line="520" w:before="0" w:after="0"/>
              <w:jc w:val="center"/>
              <w:rPr>
                <w:color w:val="FF0000"/>
              </w:rPr>
            </w:pPr>
            <w:r>
              <w:rPr>
                <w:rFonts w:eastAsia="Calibri" w:cs="Calibri" w:ascii="HP Simplified Light" w:hAnsi="HP Simplified Light"/>
                <w:color w:val="FF0000"/>
                <w:sz w:val="36"/>
                <w:szCs w:val="36"/>
              </w:rPr>
              <w:t>VOLUNTEER</w:t>
            </w:r>
            <w:r>
              <w:rPr>
                <w:rFonts w:eastAsia="Calibri" w:cs="Calibri" w:ascii="HP Simplified Light" w:hAnsi="HP Simplified Light"/>
                <w:color w:val="FF0000"/>
                <w:sz w:val="36"/>
                <w:szCs w:val="36"/>
              </w:rPr>
              <w:t xml:space="preserve"> SUPPORT TRAVEL AUTHORIZATION DURING COVID-19 OUTBREAK</w:t>
            </w:r>
          </w:p>
          <w:p>
            <w:pPr>
              <w:pStyle w:val="Normal"/>
              <w:spacing w:lineRule="atLeast" w:line="28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304" w:type="dxa"/>
            <w:tcBorders/>
            <w:shd w:fill="auto" w:val="clear"/>
            <w:tcMar>
              <w:bottom w:w="0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809625" cy="809625"/>
                  <wp:effectExtent l="0" t="0" r="0" b="0"/>
                  <wp:docPr id="1" name="Picture 9" descr="hp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9" descr="hp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To Whom it May Concern: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More Than A Meal,</w:t>
      </w:r>
      <w:bookmarkStart w:id="0" w:name="_GoBack"/>
      <w:r>
        <w:rPr/>
        <w:t xml:space="preserve"> Inc. is committed to a responsible approach to the COVID-19 global outbreak.   Our top priority is </w:t>
      </w:r>
      <w:bookmarkEnd w:id="0"/>
      <w:r>
        <w:rPr/>
        <w:t xml:space="preserve">the health and safety </w:t>
      </w:r>
      <w:r>
        <w:rPr/>
        <w:t xml:space="preserve">of </w:t>
      </w:r>
      <w:r>
        <w:rPr/>
        <w:t>our people, customers, and the public.</w:t>
      </w:r>
    </w:p>
    <w:p>
      <w:pPr>
        <w:pStyle w:val="Normal"/>
        <w:rPr/>
      </w:pPr>
      <w:r>
        <w:rPr/>
        <w:t xml:space="preserve">Our </w:t>
      </w:r>
      <w:r>
        <w:rPr/>
        <w:t>Volunteer</w:t>
      </w:r>
      <w:r>
        <w:rPr/>
        <w:t xml:space="preserve"> provides </w:t>
      </w:r>
      <w:r>
        <w:rPr/>
        <w:t xml:space="preserve">essential </w:t>
      </w:r>
      <w:r>
        <w:rPr/>
        <w:t xml:space="preserve">services and or products and </w:t>
      </w:r>
      <w:r>
        <w:rPr>
          <w:b/>
          <w:bCs/>
        </w:rPr>
        <w:t xml:space="preserve">is operating under current public health and government orders </w:t>
      </w:r>
      <w:r>
        <w:rPr>
          <w:b/>
          <w:bCs/>
        </w:rPr>
        <w:t>as</w:t>
      </w:r>
      <w:r>
        <w:rPr/>
        <w:t xml:space="preserve"> "Workers who support food, shelter, and social services, and other necessities of life for economically disadvantaged or otherwise needy individuals, such as those residing in shelters".  </w:t>
      </w:r>
      <w:r>
        <w:rPr/>
        <w:t>More Than A Meal, Inc. is providing food, clothing, and toiletries to prevent our disadvantaged community members from having to go without these basic needs.</w:t>
      </w:r>
    </w:p>
    <w:p>
      <w:pPr>
        <w:pStyle w:val="Normal"/>
        <w:rPr/>
      </w:pPr>
      <w:r>
        <w:rPr>
          <w:color w:val="FF0000"/>
        </w:rPr>
        <w:t>[</w:t>
      </w:r>
      <w:r>
        <w:rPr>
          <w:i/>
          <w:iCs/>
          <w:color w:val="FF0000"/>
        </w:rPr>
        <w:t xml:space="preserve">NAME OF </w:t>
      </w:r>
      <w:r>
        <w:rPr>
          <w:i/>
          <w:iCs/>
          <w:color w:val="FF0000"/>
        </w:rPr>
        <w:t>VOLUNTEER</w:t>
      </w:r>
      <w:r>
        <w:rPr>
          <w:color w:val="FF0000"/>
        </w:rPr>
        <w:t>]</w:t>
      </w:r>
      <w:r>
        <w:rPr/>
        <w:t xml:space="preserve">, the bearer of this letter is authorized by </w:t>
      </w:r>
      <w:r>
        <w:rPr/>
        <w:t>More Than A Meal,</w:t>
      </w:r>
      <w:r>
        <w:rPr/>
        <w:t xml:space="preserve"> Inc. to travel to th</w:t>
      </w:r>
      <w:r>
        <w:rPr/>
        <w:t>e Saturday morning breakfast at 502 N Walnut St. Colorado Springs CO 80905</w:t>
      </w:r>
      <w:r>
        <w:rPr/>
        <w:t xml:space="preserve"> in order to solely provide these services.  We are observing  </w:t>
      </w:r>
      <w:r>
        <w:rPr/>
        <w:t>added safety precautions by</w:t>
      </w:r>
      <w:r>
        <w:rPr/>
        <w:t xml:space="preserve"> </w:t>
      </w:r>
      <w:r>
        <w:rPr/>
        <w:t xml:space="preserve">providing food and toiletry services outside, </w:t>
      </w:r>
      <w:r>
        <w:rPr/>
        <w:t xml:space="preserve">social distancing, and enhanced hygiene protocols in alignment with public health guidelines.  </w:t>
      </w:r>
      <w:r>
        <w:rPr/>
        <w:t>Additionally, we</w:t>
      </w:r>
      <w:r>
        <w:rPr/>
        <w:t xml:space="preserve"> </w:t>
      </w:r>
      <w:r>
        <w:rPr/>
        <w:t>are moving people on after providing them with supplies.</w:t>
      </w:r>
    </w:p>
    <w:p>
      <w:pPr>
        <w:pStyle w:val="Normal"/>
        <w:rPr/>
      </w:pPr>
      <w:r>
        <w:rPr/>
        <w:t xml:space="preserve">This work is necessary to provide services in line with current public health requirements.  Thank you for permitting the continued efforts of </w:t>
      </w:r>
      <w:r>
        <w:rPr/>
        <w:t>More Than A Meal, Inc.</w:t>
      </w:r>
      <w:r>
        <w:rPr/>
        <w:t xml:space="preserve"> to support our community’s response to the COVID-19 outbreak. 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Regards</w:t>
      </w:r>
      <w:r>
        <w:rPr/>
        <w:t xml:space="preserve">, 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Randy Sirota</w:t>
      </w:r>
      <w:r>
        <w:rPr/>
        <w:t xml:space="preserve"> </w:t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2240" w:h="15840"/>
      <w:pgMar w:left="1440" w:right="1728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P Simplified">
    <w:charset w:val="01"/>
    <w:family w:val="roman"/>
    <w:pitch w:val="variable"/>
  </w:font>
  <w:font w:name="HP Simplified Light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5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en-US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ca26b0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a26b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B375175392774ABB252FB06CED30C9" ma:contentTypeVersion="13" ma:contentTypeDescription="Create a new document." ma:contentTypeScope="" ma:versionID="7dccd505feae05d5600c740fc1a144f7">
  <xsd:schema xmlns:xsd="http://www.w3.org/2001/XMLSchema" xmlns:xs="http://www.w3.org/2001/XMLSchema" xmlns:p="http://schemas.microsoft.com/office/2006/metadata/properties" xmlns:ns1="http://schemas.microsoft.com/sharepoint/v3" xmlns:ns2="41226284-ea8c-4f89-aa08-29f050d4c0ae" xmlns:ns3="0949fa88-1eb4-4bed-8e0c-cf8c091ac9ab" targetNamespace="http://schemas.microsoft.com/office/2006/metadata/properties" ma:root="true" ma:fieldsID="a4b7e1eb21feceac777212cda1921ae4" ns1:_="" ns2:_="" ns3:_="">
    <xsd:import namespace="http://schemas.microsoft.com/sharepoint/v3"/>
    <xsd:import namespace="41226284-ea8c-4f89-aa08-29f050d4c0ae"/>
    <xsd:import namespace="0949fa88-1eb4-4bed-8e0c-cf8c091ac9a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6284-ea8c-4f89-aa08-29f050d4c0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9fa88-1eb4-4bed-8e0c-cf8c091ac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087679-75A5-4175-87A5-D9317D87B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226284-ea8c-4f89-aa08-29f050d4c0ae"/>
    <ds:schemaRef ds:uri="0949fa88-1eb4-4bed-8e0c-cf8c091ac9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056955-613E-4DA5-B49A-F125AE3030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95E0C4-95F3-4A44-BBA1-2BCE1438D226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0949fa88-1eb4-4bed-8e0c-cf8c091ac9ab"/>
    <ds:schemaRef ds:uri="http://schemas.microsoft.com/sharepoint/v3"/>
    <ds:schemaRef ds:uri="http://purl.org/dc/terms/"/>
    <ds:schemaRef ds:uri="http://schemas.openxmlformats.org/package/2006/metadata/core-properties"/>
    <ds:schemaRef ds:uri="41226284-ea8c-4f89-aa08-29f050d4c0a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1133</TotalTime>
  <Application>LibreOffice/6.3.4.2.0$Linux_X86_64 LibreOffice_project/30$Build-2</Application>
  <Pages>1</Pages>
  <Words>233</Words>
  <Characters>1280</Characters>
  <CharactersWithSpaces>1516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2020-03-24T19:57:00Z</dcterms:created>
  <dc:creator>Patterson, Stuart</dc:creator>
  <dc:description/>
  <dc:language>en-US</dc:language>
  <cp:lastModifiedBy/>
  <dcterms:modified xsi:type="dcterms:W3CDTF">2020-04-02T10:09:19Z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0x010100D7B375175392774ABB252FB06CED30C9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